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36" w:rsidRPr="00055251" w:rsidRDefault="006A7136" w:rsidP="006A7136">
      <w:pPr>
        <w:shd w:val="clear" w:color="auto" w:fill="FFFFFF"/>
        <w:spacing w:after="30" w:line="240" w:lineRule="auto"/>
        <w:jc w:val="right"/>
        <w:rPr>
          <w:rFonts w:ascii="Arial" w:eastAsia="Times New Roman" w:hAnsi="Arial" w:cs="Arial"/>
          <w:color w:val="242424"/>
          <w:sz w:val="23"/>
          <w:szCs w:val="23"/>
          <w:u w:val="single"/>
          <w:lang w:eastAsia="ru-RU"/>
        </w:rPr>
      </w:pPr>
    </w:p>
    <w:p w:rsidR="006A7136" w:rsidRPr="00055251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u w:val="single"/>
          <w:lang w:eastAsia="ru-RU"/>
        </w:rPr>
      </w:pPr>
      <w:r w:rsidRPr="00055251">
        <w:rPr>
          <w:rFonts w:ascii="Arial" w:eastAsia="Times New Roman" w:hAnsi="Arial" w:cs="Arial"/>
          <w:color w:val="242424"/>
          <w:sz w:val="23"/>
          <w:szCs w:val="23"/>
          <w:u w:val="single"/>
          <w:lang w:eastAsia="ru-RU"/>
        </w:rPr>
        <w:t>ПОЛОЖЕНИЕ</w:t>
      </w:r>
    </w:p>
    <w:p w:rsidR="006A7136" w:rsidRPr="00055251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u w:val="single"/>
          <w:lang w:eastAsia="ru-RU"/>
        </w:rPr>
      </w:pPr>
      <w:r w:rsidRPr="00055251">
        <w:rPr>
          <w:rFonts w:ascii="Arial" w:eastAsia="Times New Roman" w:hAnsi="Arial" w:cs="Arial"/>
          <w:color w:val="242424"/>
          <w:sz w:val="23"/>
          <w:szCs w:val="23"/>
          <w:u w:val="single"/>
          <w:lang w:eastAsia="ru-RU"/>
        </w:rPr>
        <w:t>об Общественном экологическом совете</w:t>
      </w:r>
    </w:p>
    <w:p w:rsidR="006A7136" w:rsidRPr="006A7136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при главе 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администрации города Кузнецка</w:t>
      </w:r>
    </w:p>
    <w:p w:rsidR="006A7136" w:rsidRPr="006A7136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 Общие положения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1.1. Общественный экологический совет при главе 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администрации города Кузнецк</w:t>
      </w:r>
      <w:proofErr w:type="gramStart"/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(</w:t>
      </w:r>
      <w:proofErr w:type="gram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далее - Совет) является коллегиальным совещательным постоянно действующим органом, образованным в целях обеспечения взаимодействия органов местного 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самоуправления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с представителями общественности, науки, заинтересованных ведомств и служб по выработке согласованных решений по реализации политики в области охраны окружающей среды, природопользования и градостроительства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на территории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</w:p>
    <w:p w:rsidR="006A7136" w:rsidRPr="006A7136" w:rsidRDefault="006A7136" w:rsidP="006A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1.2. В своей деятельности Совет руководствуется </w:t>
      </w:r>
      <w:hyperlink r:id="rId5" w:history="1">
        <w:r w:rsidRPr="006A713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Конституцией</w:t>
        </w:r>
      </w:hyperlink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Российской Федерации, законами и иными нормативными правовыми актами Российской Ф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едерации, Пензенской  области и 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органов местного с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амоуправления города Кузнецка</w:t>
      </w:r>
      <w:proofErr w:type="gramStart"/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,</w:t>
      </w:r>
      <w:proofErr w:type="gram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также настоящим Положением.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1.3. Совет осуществляет свою деятельность на общественных началах.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1.4. Решения Совета, принимаемые в соответствии с его компетенцией, носят рекомендательный характер.</w:t>
      </w:r>
    </w:p>
    <w:p w:rsidR="006A7136" w:rsidRPr="006A7136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 Основные задачи Совета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2.1. Анализ и прогнозирование экологической ситуации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на территории города </w:t>
      </w:r>
      <w:proofErr w:type="spellStart"/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Кузщнецка</w:t>
      </w:r>
      <w:proofErr w:type="spell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, активизация деятельности в сфере охраны окружающей природной среды и природопользования, коллективная выработка рекомендаций, обеспечивающих принятие оптимальных решений по направлениям </w:t>
      </w:r>
      <w:proofErr w:type="gramStart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деятельности органов местного 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самоуправления города Кузнецка</w:t>
      </w:r>
      <w:proofErr w:type="gram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в области градостроительства.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2.2. Привлечение институтов гражданского общества к разработке и осуществлению экологической политики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на территории города Кузнецка</w:t>
      </w:r>
      <w:proofErr w:type="gramStart"/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  <w:proofErr w:type="gramEnd"/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2.3. Предварительное рассмотрение, проведение оценки и подготовка предложений, обеспечивающих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ресурсов, укрепление правопорядка в области охраны окружающей среды и обеспечения экологической безопасности, а также экологическое сопровождение хозяйственной деятельности.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2.4. Содействие в разработке и осуществлении мероприятий по сохранению биологического разнообразия, оптимизации экологической обстановки, охране окружающей среды и бережному использованию природных ресурсов.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2.5. Оценка перспектив внедрения передовых отеч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ественных 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практических разработок в области охраны окружающей среды и природопользования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на территории города Кузнецка</w:t>
      </w:r>
      <w:proofErr w:type="gramStart"/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  <w:proofErr w:type="gramEnd"/>
    </w:p>
    <w:p w:rsidR="006A7136" w:rsidRPr="006A7136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 Структура и состав Совета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3.1. Совет состоит из председателя Совета, заместителя председателя Совета, секретаря Совета и членов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3.2. Совет возглавляет п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редседатель Совета</w:t>
      </w:r>
      <w:proofErr w:type="gramStart"/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,</w:t>
      </w:r>
      <w:proofErr w:type="gram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который осуществляет общее руководство деятельностью Совета, планирует работу Совета, утверждает повестку дня заседания Совета, председательствует на его заседаниях, подписывает решения и протоколы заседания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В случае временного отсутствия (отпуск, болезнь, командировка) председателя Совета его функции осуществляет заместитель председателя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3.3. Секретарь Совета осуществляет организационно-технические мероприятия по подготовке и проведению заседаний Совета, ведет делопроизводство в Совете, оформляет протоколы и решения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3.4. Члены Совета участвуют в его работе на общественных началах.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Члены Совета вносят предложения в план работы Совета по повестке дня его заседаний и порядку обсуждения вопросов, участвуют в подготовке материалов к заседаниям Совета, а также проектов его решений.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lastRenderedPageBreak/>
        <w:t xml:space="preserve">3.5. Состав Совета утверждается постановлением 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администрации города Кузнецка</w:t>
      </w:r>
    </w:p>
    <w:p w:rsidR="006A7136" w:rsidRPr="006A7136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 Функции Совета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4.1. Совет в целях реализации возложенных на него задач: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рассматривает на своих заседаниях предложения органов государственной власти, местного самоуправления, общественных объединений, граждан по вопросам, отнесенным к его компетенции;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по итогам рассмотрения предложений Совет принимает решения.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4.2. В компетенцию Совета входит: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участие в разработке органами местного самоуправления, общественными объединениями, расположенными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на территории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, а также гражданами проектов нормативных муниципа</w:t>
      </w:r>
      <w:r w:rsidR="001F31D7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льных правовых актов города Кузнецка 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по вопросам охраны окружающей среды, природопользования и градостроительства;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участие в разработке предложений по внесению изменений и дополнений в действующи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е нормативные правовые акты  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по вопросам охраны окружающей среды, природопользования и градостроительства;</w:t>
      </w:r>
    </w:p>
    <w:p w:rsidR="006A7136" w:rsidRPr="006A7136" w:rsidRDefault="00CB3292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создание рабочих групп, </w:t>
      </w:r>
      <w:r w:rsidR="006A7136"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по отдельным направлениям деятельности Совета с привлечением представителей заинтересованных органов государственной власти, органов местного </w:t>
      </w:r>
      <w:r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самоуправления города Кузнецка</w:t>
      </w:r>
      <w:r w:rsidR="006A7136"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, общественных объединений, а также ученых, независимых экспертов;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получение в органах государственной власти, органах местного с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амоуправления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иных организациях, а также у должностных лиц информации по вопросам, отнесенным к компетенции Совета;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заслушивание на заседаниях </w:t>
      </w:r>
      <w:proofErr w:type="gramStart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Совета представителей органов местного 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самоуправления города Кузнецка</w:t>
      </w:r>
      <w:proofErr w:type="gram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и иных должностных лиц по вопросам, отнесенным к компетенции Совета;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информирование органов государственной власти, органов местного с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амоуправления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общественных организаций и объединений, граждан, в том числе через средства массовой информации, о ситуации в сфере охраны окружающей среды, природопользования и градостроительства 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на территории города </w:t>
      </w:r>
      <w:proofErr w:type="gramStart"/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Кузнецка</w:t>
      </w:r>
      <w:proofErr w:type="gramEnd"/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а также о деятельности Совета и принимаемых им решениях.</w:t>
      </w:r>
    </w:p>
    <w:p w:rsidR="006A7136" w:rsidRPr="006A7136" w:rsidRDefault="006A7136" w:rsidP="006A713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 Порядок организации деятельности Совета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5.1.Деятельность Совета осуществляется по утвержденному председателем Совета плану и в соответствии с регламентом работы, утверждаемым Советом самостоятельно.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5.2. Основной формой работы Совета является заседание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5.3. Заседания Совета проводятся по мере необходимости, но не реже одного раза в два месяца.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Заседания Совета могут быть плановыми и внеплановыми.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Плановые заседания Совета проводятся в соответствии с утвержденными годовыми и квартальными планами работы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Внеплановые заседания Совета проводятся для выработки рекомендаций и предложений по проблемным вопросам, требующим принятия срочного решения.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5.4. В заседаниях Совета могут участвовать представители органов государственной власти, органов местного 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самоуправления города Ку</w:t>
      </w:r>
      <w:r w:rsidR="00095DE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з</w:t>
      </w:r>
      <w:bookmarkStart w:id="0" w:name="_GoBack"/>
      <w:bookmarkEnd w:id="0"/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, общественных объединений, индивидуальные предприниматели, а также ученые, независимые эксперты без права голоса.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5.5. Члены Совета участвуют в его работе лично.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В случае невозможности присутствия члена Совета на заседании Совета он имеет право заблаговременно представить свое мнение по рассматриваемым вопросам в письменной форме.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5.6. Заседание Совета считается правомочным, если на нем присутствует не менее половины членов Совета от его состава.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5.7. Председатель Совета, заместитель председателя Совета, а также каждый член Совета обладает правом одного голоса.</w:t>
      </w:r>
    </w:p>
    <w:p w:rsidR="006A7136" w:rsidRPr="006A7136" w:rsidRDefault="006A7136" w:rsidP="006A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5.8. Решения </w:t>
      </w:r>
      <w:hyperlink r:id="rId6" w:history="1">
        <w:r w:rsidRPr="006A713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Совета</w:t>
        </w:r>
      </w:hyperlink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принимаются путем открытого голосования простым большинством голосов присутствующих на заседании Совета и носят рекомендательный характер.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lastRenderedPageBreak/>
        <w:t>5.9. Решение считается принятым, если за него проголосовало более половины присутствующих на заседании Совета. При равенстве голосов решающим является голос председательствующего на заседании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5.10. В случае несогласия с принятым по результатам голосования решением лицо, присутствующее на заседании Совета и обладающее правом голоса, вправе изложить письменно свое особое мнение, которое подлежит приобщению к протоколу заседания Совета.</w:t>
      </w:r>
    </w:p>
    <w:p w:rsidR="006A7136" w:rsidRPr="006A7136" w:rsidRDefault="006A7136" w:rsidP="006A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5.11. По основным наиболее важным направлениям деятельности при </w:t>
      </w:r>
      <w:hyperlink r:id="rId7" w:history="1">
        <w:r w:rsidRPr="006A713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Совете</w:t>
        </w:r>
      </w:hyperlink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создаются рабочие групп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ы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Рабочие группы создаются в целях решения проблемных вопросов, отнесенных к компетенции Совета.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</w:p>
    <w:p w:rsidR="006A7136" w:rsidRPr="006A7136" w:rsidRDefault="006A7136" w:rsidP="006A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Состав, полномочия и порядок деятельности рабочих групп определяются </w:t>
      </w:r>
      <w:hyperlink r:id="rId8" w:history="1">
        <w:r w:rsidRPr="006A7136">
          <w:rPr>
            <w:rFonts w:ascii="Arial" w:eastAsia="Times New Roman" w:hAnsi="Arial" w:cs="Arial"/>
            <w:color w:val="014591"/>
            <w:sz w:val="23"/>
            <w:szCs w:val="23"/>
            <w:u w:val="single"/>
            <w:lang w:eastAsia="ru-RU"/>
          </w:rPr>
          <w:t>Советом</w:t>
        </w:r>
      </w:hyperlink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В состав рабочей группы 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и 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могут входить ученые, представители общественных объед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инений, 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и образовательных учреждений, осуществляющих свою деятельность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на территории города Кузнецка</w:t>
      </w: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</w:p>
    <w:p w:rsidR="006A7136" w:rsidRPr="006A7136" w:rsidRDefault="006A7136" w:rsidP="006A7136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5.12. Организационно-техническое обеспечение деятельности Совета осуществляет 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администрация города Кузнецка</w:t>
      </w:r>
    </w:p>
    <w:p w:rsidR="006A7136" w:rsidRPr="00AD4BAB" w:rsidRDefault="006A7136" w:rsidP="00F576FC">
      <w:pPr>
        <w:shd w:val="clear" w:color="auto" w:fill="FFFFFF"/>
        <w:spacing w:after="30" w:line="240" w:lineRule="auto"/>
        <w:ind w:left="-567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6A7136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                                    </w:t>
      </w:r>
      <w:r w:rsidR="00CB3292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           </w:t>
      </w:r>
    </w:p>
    <w:p w:rsidR="006A7136" w:rsidRPr="00AD4BAB" w:rsidRDefault="00CB3292" w:rsidP="00F576FC">
      <w:pPr>
        <w:shd w:val="clear" w:color="auto" w:fill="FFFFFF"/>
        <w:spacing w:after="30" w:line="240" w:lineRule="auto"/>
        <w:ind w:left="-567"/>
        <w:jc w:val="right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 xml:space="preserve">Приложение </w:t>
      </w:r>
    </w:p>
    <w:p w:rsidR="006A7136" w:rsidRPr="00AD4BAB" w:rsidRDefault="006A7136" w:rsidP="00F576FC">
      <w:pPr>
        <w:shd w:val="clear" w:color="auto" w:fill="FFFFFF"/>
        <w:spacing w:after="30" w:line="240" w:lineRule="auto"/>
        <w:ind w:left="-567"/>
        <w:jc w:val="right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к постановлению администрации</w:t>
      </w:r>
    </w:p>
    <w:p w:rsidR="006A7136" w:rsidRPr="00AD4BAB" w:rsidRDefault="00CB3292" w:rsidP="00F576FC">
      <w:pPr>
        <w:shd w:val="clear" w:color="auto" w:fill="FFFFFF"/>
        <w:spacing w:after="30" w:line="240" w:lineRule="auto"/>
        <w:ind w:left="-567"/>
        <w:jc w:val="right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города Кузнецка</w:t>
      </w:r>
    </w:p>
    <w:p w:rsidR="006A7136" w:rsidRPr="00AD4BAB" w:rsidRDefault="006A7136" w:rsidP="00F576FC">
      <w:pPr>
        <w:shd w:val="clear" w:color="auto" w:fill="FFFFFF"/>
        <w:spacing w:after="30" w:line="240" w:lineRule="auto"/>
        <w:ind w:left="-567"/>
        <w:jc w:val="center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СОСТАВ</w:t>
      </w:r>
    </w:p>
    <w:p w:rsidR="006A7136" w:rsidRPr="00AD4BAB" w:rsidRDefault="006A7136" w:rsidP="00F576FC">
      <w:pPr>
        <w:shd w:val="clear" w:color="auto" w:fill="FFFFFF"/>
        <w:spacing w:after="30" w:line="240" w:lineRule="auto"/>
        <w:ind w:left="-567"/>
        <w:jc w:val="center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 xml:space="preserve">Общественного экологического </w:t>
      </w:r>
      <w:proofErr w:type="spellStart"/>
      <w:proofErr w:type="gramStart"/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C</w:t>
      </w:r>
      <w:proofErr w:type="gramEnd"/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овета</w:t>
      </w:r>
      <w:proofErr w:type="spellEnd"/>
    </w:p>
    <w:p w:rsidR="006A7136" w:rsidRPr="00AD4BAB" w:rsidRDefault="006A7136" w:rsidP="00F576FC">
      <w:pPr>
        <w:shd w:val="clear" w:color="auto" w:fill="FFFFFF"/>
        <w:spacing w:after="30" w:line="240" w:lineRule="auto"/>
        <w:ind w:left="-567"/>
        <w:jc w:val="center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при главе</w:t>
      </w:r>
      <w:r w:rsidR="00CB3292"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 xml:space="preserve"> администрации города Кузнецка</w:t>
      </w:r>
    </w:p>
    <w:p w:rsidR="006A7136" w:rsidRPr="00AD4BAB" w:rsidRDefault="006A7136" w:rsidP="00F576FC">
      <w:pPr>
        <w:shd w:val="clear" w:color="auto" w:fill="FFFFFF"/>
        <w:spacing w:after="30" w:line="240" w:lineRule="auto"/>
        <w:ind w:left="-567"/>
        <w:rPr>
          <w:rFonts w:ascii="Arial" w:eastAsia="Times New Roman" w:hAnsi="Arial" w:cs="Arial"/>
          <w:color w:val="242424"/>
          <w:sz w:val="32"/>
          <w:szCs w:val="23"/>
          <w:lang w:eastAsia="ru-RU"/>
        </w:rPr>
      </w:pPr>
      <w:r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                                       </w:t>
      </w:r>
      <w:r w:rsidR="00CB3292" w:rsidRPr="00AD4BAB">
        <w:rPr>
          <w:rFonts w:ascii="Arial" w:eastAsia="Times New Roman" w:hAnsi="Arial" w:cs="Arial"/>
          <w:color w:val="242424"/>
          <w:sz w:val="32"/>
          <w:szCs w:val="23"/>
          <w:lang w:eastAsia="ru-RU"/>
        </w:rPr>
        <w:t>                         </w:t>
      </w:r>
    </w:p>
    <w:p w:rsidR="00E75D1B" w:rsidRPr="00AD4BAB" w:rsidRDefault="000E6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 xml:space="preserve">1.Шувалов В.П </w:t>
      </w:r>
      <w:proofErr w:type="gramStart"/>
      <w:r w:rsidRPr="00AD4BAB">
        <w:rPr>
          <w:sz w:val="28"/>
        </w:rPr>
        <w:t>–п</w:t>
      </w:r>
      <w:proofErr w:type="gramEnd"/>
      <w:r w:rsidRPr="00AD4BAB">
        <w:rPr>
          <w:sz w:val="28"/>
        </w:rPr>
        <w:t>редседатель</w:t>
      </w:r>
      <w:r w:rsidR="00763266" w:rsidRPr="00AD4BAB">
        <w:rPr>
          <w:sz w:val="28"/>
        </w:rPr>
        <w:t>Экологического</w:t>
      </w:r>
      <w:r w:rsidRPr="00AD4BAB">
        <w:rPr>
          <w:sz w:val="28"/>
        </w:rPr>
        <w:t xml:space="preserve"> Совета</w:t>
      </w:r>
    </w:p>
    <w:p w:rsidR="000E6B38" w:rsidRPr="00AD4BAB" w:rsidRDefault="000E6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2.Пинясов Н. А. –зам председателя.</w:t>
      </w:r>
    </w:p>
    <w:p w:rsidR="00DF65B2" w:rsidRPr="00DF65B2" w:rsidRDefault="000E6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3.</w:t>
      </w:r>
      <w:r w:rsidR="00DF65B2" w:rsidRPr="00AD4BAB">
        <w:rPr>
          <w:sz w:val="28"/>
        </w:rPr>
        <w:t xml:space="preserve">Сызранцев В.В. –секретарь Совета </w:t>
      </w:r>
    </w:p>
    <w:p w:rsidR="00763266" w:rsidRPr="00AD4BAB" w:rsidRDefault="00763266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4 Карягин А.К. –член Совета</w:t>
      </w:r>
      <w:proofErr w:type="gramStart"/>
      <w:r w:rsidRPr="00AD4BAB">
        <w:rPr>
          <w:sz w:val="28"/>
        </w:rPr>
        <w:t>.н</w:t>
      </w:r>
      <w:proofErr w:type="gramEnd"/>
      <w:r w:rsidRPr="00AD4BAB">
        <w:rPr>
          <w:sz w:val="28"/>
        </w:rPr>
        <w:t>ачальник отдела городского хозяйства.</w:t>
      </w:r>
    </w:p>
    <w:p w:rsidR="00763266" w:rsidRPr="00AD4BAB" w:rsidRDefault="00866B47" w:rsidP="00F576FC">
      <w:pPr>
        <w:spacing w:line="240" w:lineRule="auto"/>
        <w:ind w:left="-567"/>
        <w:rPr>
          <w:sz w:val="28"/>
        </w:rPr>
      </w:pPr>
      <w:r>
        <w:rPr>
          <w:sz w:val="28"/>
        </w:rPr>
        <w:t xml:space="preserve">5 </w:t>
      </w:r>
      <w:proofErr w:type="spellStart"/>
      <w:r>
        <w:rPr>
          <w:sz w:val="28"/>
        </w:rPr>
        <w:t>Ловков</w:t>
      </w:r>
      <w:proofErr w:type="spellEnd"/>
      <w:r>
        <w:rPr>
          <w:sz w:val="28"/>
        </w:rPr>
        <w:t xml:space="preserve"> С. </w:t>
      </w:r>
      <w:proofErr w:type="gramStart"/>
      <w:r>
        <w:rPr>
          <w:sz w:val="28"/>
        </w:rPr>
        <w:t>Н</w:t>
      </w:r>
      <w:r w:rsidR="00763266" w:rsidRPr="00AD4BAB">
        <w:rPr>
          <w:sz w:val="28"/>
        </w:rPr>
        <w:t>-</w:t>
      </w:r>
      <w:proofErr w:type="gramEnd"/>
      <w:r w:rsidR="00763266" w:rsidRPr="00AD4BAB">
        <w:rPr>
          <w:sz w:val="28"/>
        </w:rPr>
        <w:t xml:space="preserve">  член Совета</w:t>
      </w:r>
      <w:r w:rsidR="00A32E6D" w:rsidRPr="00AD4BAB">
        <w:rPr>
          <w:sz w:val="28"/>
        </w:rPr>
        <w:t xml:space="preserve">, нач. отдела  ТО  </w:t>
      </w:r>
      <w:proofErr w:type="spellStart"/>
      <w:r w:rsidR="00A32E6D" w:rsidRPr="00AD4BAB">
        <w:rPr>
          <w:sz w:val="28"/>
        </w:rPr>
        <w:t>Роспотребнадзора</w:t>
      </w:r>
      <w:proofErr w:type="spellEnd"/>
      <w:r w:rsidR="00A32E6D" w:rsidRPr="00AD4BAB">
        <w:rPr>
          <w:sz w:val="28"/>
        </w:rPr>
        <w:t>.</w:t>
      </w:r>
    </w:p>
    <w:p w:rsidR="00763266" w:rsidRPr="00AD4BAB" w:rsidRDefault="00866B47" w:rsidP="00F576FC">
      <w:pPr>
        <w:spacing w:line="240" w:lineRule="auto"/>
        <w:ind w:left="-567"/>
        <w:rPr>
          <w:sz w:val="28"/>
        </w:rPr>
      </w:pPr>
      <w:r>
        <w:rPr>
          <w:sz w:val="28"/>
        </w:rPr>
        <w:t>6.Мурыгина Д.А. член Совета, студентка  ГАПОУ ПО ККЭТ</w:t>
      </w:r>
      <w:r w:rsidR="00763266" w:rsidRPr="00AD4BAB">
        <w:rPr>
          <w:sz w:val="28"/>
        </w:rPr>
        <w:t>.</w:t>
      </w:r>
    </w:p>
    <w:p w:rsidR="00763266" w:rsidRPr="00AD4BAB" w:rsidRDefault="00763266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 xml:space="preserve">7.Сидоров  С.В. </w:t>
      </w:r>
      <w:r w:rsidR="00A32E6D" w:rsidRPr="00AD4BAB">
        <w:rPr>
          <w:sz w:val="28"/>
        </w:rPr>
        <w:t xml:space="preserve">– </w:t>
      </w:r>
      <w:r w:rsidR="00774B38" w:rsidRPr="00AD4BAB">
        <w:rPr>
          <w:sz w:val="28"/>
        </w:rPr>
        <w:t>член Совета</w:t>
      </w:r>
      <w:proofErr w:type="gramStart"/>
      <w:r w:rsidR="00774B38" w:rsidRPr="00AD4BAB">
        <w:rPr>
          <w:sz w:val="28"/>
        </w:rPr>
        <w:t>.</w:t>
      </w:r>
      <w:r w:rsidR="00A32E6D" w:rsidRPr="00AD4BAB">
        <w:rPr>
          <w:sz w:val="28"/>
        </w:rPr>
        <w:t>р</w:t>
      </w:r>
      <w:proofErr w:type="gramEnd"/>
      <w:r w:rsidR="00A32E6D" w:rsidRPr="00AD4BAB">
        <w:rPr>
          <w:sz w:val="28"/>
        </w:rPr>
        <w:t>уководитель отдел</w:t>
      </w:r>
      <w:r w:rsidR="00866B47">
        <w:rPr>
          <w:sz w:val="28"/>
        </w:rPr>
        <w:t>а Кузнецкой  епархии.</w:t>
      </w:r>
    </w:p>
    <w:p w:rsidR="00A32E6D" w:rsidRPr="00AD4BAB" w:rsidRDefault="00A32E6D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8.Хазова В.А. – член Совета</w:t>
      </w:r>
      <w:proofErr w:type="gramStart"/>
      <w:r w:rsidRPr="00AD4BAB">
        <w:rPr>
          <w:sz w:val="28"/>
        </w:rPr>
        <w:t xml:space="preserve"> ,</w:t>
      </w:r>
      <w:proofErr w:type="gramEnd"/>
      <w:r w:rsidRPr="00AD4BAB">
        <w:rPr>
          <w:sz w:val="28"/>
        </w:rPr>
        <w:t>преподаватель СШ 16</w:t>
      </w:r>
    </w:p>
    <w:p w:rsidR="00A32E6D" w:rsidRPr="00AD4BAB" w:rsidRDefault="00A32E6D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9.Коновалова Г.</w:t>
      </w:r>
      <w:r w:rsidR="00774B38" w:rsidRPr="00AD4BAB">
        <w:rPr>
          <w:sz w:val="28"/>
        </w:rPr>
        <w:t>Я - член Совета</w:t>
      </w:r>
      <w:proofErr w:type="gramStart"/>
      <w:r w:rsidR="00774B38" w:rsidRPr="00AD4BAB">
        <w:rPr>
          <w:sz w:val="28"/>
        </w:rPr>
        <w:t>.п</w:t>
      </w:r>
      <w:proofErr w:type="gramEnd"/>
      <w:r w:rsidR="00774B38" w:rsidRPr="00AD4BAB">
        <w:rPr>
          <w:sz w:val="28"/>
        </w:rPr>
        <w:t>реподаватель Многопрофильный колледж.</w:t>
      </w:r>
    </w:p>
    <w:p w:rsidR="00774B38" w:rsidRPr="00AD4BAB" w:rsidRDefault="00774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10.Незванов Н.С. -член Совета</w:t>
      </w:r>
    </w:p>
    <w:p w:rsidR="00774B38" w:rsidRPr="00AD4BAB" w:rsidRDefault="00774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11Орешкина Г.А.-член Совета</w:t>
      </w:r>
    </w:p>
    <w:p w:rsidR="00774B38" w:rsidRPr="00AD4BAB" w:rsidRDefault="00774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12. Симакова Л</w:t>
      </w:r>
      <w:proofErr w:type="gramStart"/>
      <w:r w:rsidRPr="00AD4BAB">
        <w:rPr>
          <w:sz w:val="28"/>
        </w:rPr>
        <w:t xml:space="preserve"> .</w:t>
      </w:r>
      <w:proofErr w:type="gramEnd"/>
      <w:r w:rsidRPr="00AD4BAB">
        <w:rPr>
          <w:sz w:val="28"/>
        </w:rPr>
        <w:t>А. –член Совета</w:t>
      </w:r>
    </w:p>
    <w:p w:rsidR="00774B38" w:rsidRPr="00AD4BAB" w:rsidRDefault="00774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13. Никитина Л.В.- член Совета, сотрудник аген</w:t>
      </w:r>
      <w:r w:rsidR="00866B47">
        <w:rPr>
          <w:sz w:val="28"/>
        </w:rPr>
        <w:t>т</w:t>
      </w:r>
      <w:r w:rsidRPr="00AD4BAB">
        <w:rPr>
          <w:sz w:val="28"/>
        </w:rPr>
        <w:t>ства «Удача»</w:t>
      </w:r>
    </w:p>
    <w:p w:rsidR="00774B38" w:rsidRPr="00AD4BAB" w:rsidRDefault="00774B38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14</w:t>
      </w:r>
      <w:r w:rsidR="00866B47">
        <w:rPr>
          <w:sz w:val="28"/>
        </w:rPr>
        <w:t>.Радаев А.В. –член Совета, ФБУЗ «ЦЛАТИ» по Пензенской области.</w:t>
      </w:r>
    </w:p>
    <w:p w:rsidR="00DF65B2" w:rsidRPr="00AD4BAB" w:rsidRDefault="00AD4BAB" w:rsidP="00DF65B2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lastRenderedPageBreak/>
        <w:t>15.</w:t>
      </w:r>
      <w:r w:rsidR="00DF65B2" w:rsidRPr="00AD4BAB">
        <w:rPr>
          <w:sz w:val="28"/>
        </w:rPr>
        <w:t xml:space="preserve">Безруков А. В.- член Совета, </w:t>
      </w:r>
      <w:r w:rsidR="00DF65B2">
        <w:rPr>
          <w:sz w:val="28"/>
        </w:rPr>
        <w:t xml:space="preserve">директор  ООО  </w:t>
      </w:r>
      <w:r w:rsidR="00DF65B2" w:rsidRPr="00AD4BAB">
        <w:rPr>
          <w:sz w:val="28"/>
        </w:rPr>
        <w:t>«</w:t>
      </w:r>
      <w:proofErr w:type="spellStart"/>
      <w:r w:rsidR="00DF65B2" w:rsidRPr="00AD4BAB">
        <w:rPr>
          <w:sz w:val="28"/>
        </w:rPr>
        <w:t>ЭкоСервис</w:t>
      </w:r>
      <w:proofErr w:type="spellEnd"/>
      <w:r w:rsidR="00DF65B2" w:rsidRPr="00AD4BAB">
        <w:rPr>
          <w:sz w:val="28"/>
        </w:rPr>
        <w:t>»</w:t>
      </w:r>
    </w:p>
    <w:p w:rsidR="00AD4BAB" w:rsidRPr="00AD4BAB" w:rsidRDefault="00AD4BAB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 xml:space="preserve">16.Панфилова Л.Н. –член </w:t>
      </w:r>
      <w:r w:rsidR="00F576FC">
        <w:rPr>
          <w:sz w:val="28"/>
        </w:rPr>
        <w:t>Совета, парти</w:t>
      </w:r>
      <w:r w:rsidRPr="00AD4BAB">
        <w:rPr>
          <w:sz w:val="28"/>
        </w:rPr>
        <w:t>я пенсионеров.</w:t>
      </w:r>
    </w:p>
    <w:p w:rsidR="00AD4BAB" w:rsidRPr="006D7C8E" w:rsidRDefault="00AD4BAB" w:rsidP="00F576FC">
      <w:pPr>
        <w:spacing w:line="240" w:lineRule="auto"/>
        <w:ind w:left="-567"/>
        <w:rPr>
          <w:sz w:val="28"/>
        </w:rPr>
      </w:pPr>
      <w:r w:rsidRPr="00AD4BAB">
        <w:rPr>
          <w:sz w:val="28"/>
        </w:rPr>
        <w:t>17 .</w:t>
      </w:r>
      <w:proofErr w:type="spellStart"/>
      <w:r w:rsidRPr="00AD4BAB">
        <w:rPr>
          <w:sz w:val="28"/>
        </w:rPr>
        <w:t>Чепланов</w:t>
      </w:r>
      <w:proofErr w:type="spellEnd"/>
      <w:r w:rsidRPr="00AD4BAB">
        <w:rPr>
          <w:sz w:val="28"/>
        </w:rPr>
        <w:t xml:space="preserve"> В.В. член Совета.</w:t>
      </w:r>
    </w:p>
    <w:p w:rsidR="006D7C8E" w:rsidRPr="006D7C8E" w:rsidRDefault="006D7C8E" w:rsidP="00F576FC">
      <w:pPr>
        <w:spacing w:line="240" w:lineRule="auto"/>
        <w:ind w:left="-567"/>
        <w:rPr>
          <w:sz w:val="28"/>
        </w:rPr>
      </w:pPr>
      <w:r>
        <w:rPr>
          <w:sz w:val="28"/>
        </w:rPr>
        <w:t xml:space="preserve">18. </w:t>
      </w:r>
      <w:proofErr w:type="spellStart"/>
      <w:r>
        <w:rPr>
          <w:sz w:val="28"/>
        </w:rPr>
        <w:t>Мамада</w:t>
      </w:r>
      <w:r w:rsidR="00DF65B2">
        <w:rPr>
          <w:sz w:val="28"/>
        </w:rPr>
        <w:t>лизада</w:t>
      </w:r>
      <w:proofErr w:type="spellEnd"/>
      <w:r>
        <w:rPr>
          <w:sz w:val="28"/>
        </w:rPr>
        <w:t xml:space="preserve"> Б.Ф. – студентка Кузнецкого многопрофильного колледжа</w:t>
      </w:r>
    </w:p>
    <w:p w:rsidR="00F576FC" w:rsidRPr="00AD4BAB" w:rsidRDefault="00F576FC">
      <w:pPr>
        <w:spacing w:line="240" w:lineRule="auto"/>
        <w:ind w:left="-567"/>
        <w:rPr>
          <w:sz w:val="28"/>
        </w:rPr>
      </w:pPr>
    </w:p>
    <w:sectPr w:rsidR="00F576FC" w:rsidRPr="00AD4BAB" w:rsidSect="00F576FC">
      <w:pgSz w:w="11906" w:h="16838"/>
      <w:pgMar w:top="1134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36"/>
    <w:rsid w:val="00012362"/>
    <w:rsid w:val="00055251"/>
    <w:rsid w:val="00095DEA"/>
    <w:rsid w:val="000E6B38"/>
    <w:rsid w:val="00136D9A"/>
    <w:rsid w:val="001F31D7"/>
    <w:rsid w:val="004E7FBE"/>
    <w:rsid w:val="00620F6A"/>
    <w:rsid w:val="006A7136"/>
    <w:rsid w:val="006D7C8E"/>
    <w:rsid w:val="00763266"/>
    <w:rsid w:val="00774B38"/>
    <w:rsid w:val="00866B47"/>
    <w:rsid w:val="00A32E6D"/>
    <w:rsid w:val="00AD4BAB"/>
    <w:rsid w:val="00CB3292"/>
    <w:rsid w:val="00CF0B13"/>
    <w:rsid w:val="00D63D89"/>
    <w:rsid w:val="00DF65B2"/>
    <w:rsid w:val="00E75D1B"/>
    <w:rsid w:val="00E7628C"/>
    <w:rsid w:val="00F51D17"/>
    <w:rsid w:val="00F5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136"/>
  </w:style>
  <w:style w:type="character" w:styleId="a4">
    <w:name w:val="Hyperlink"/>
    <w:basedOn w:val="a0"/>
    <w:uiPriority w:val="99"/>
    <w:semiHidden/>
    <w:unhideWhenUsed/>
    <w:rsid w:val="006A7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136"/>
  </w:style>
  <w:style w:type="character" w:styleId="a4">
    <w:name w:val="Hyperlink"/>
    <w:basedOn w:val="a0"/>
    <w:uiPriority w:val="99"/>
    <w:semiHidden/>
    <w:unhideWhenUsed/>
    <w:rsid w:val="006A7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D548721D316E40D083CCE237C2B68B7643AC068A0B4D56D2EA6F8DF1C7DC2A86F1A24A49E4604B85B4FyC2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1D548721D316E40D083CCE237C2B68B7643AC068A0B4D56D2EA6F8DF1C7DC2A86F1A24A49E4604B85B4FyC2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1D548721D316E40D083CCE237C2B68B7643AC068A0B4D56D2EA6F8DF1C7DC2A86F1A24A49E4604B85B4FyC29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E1E517E780CA882D56C5CEF0D1617F3D6F498C27E368F744EBE27FFG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5BB9-6F86-4D7A-839D-F78E488E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Rasp</dc:creator>
  <cp:lastModifiedBy>Бабушкина Наталья Анатольевна</cp:lastModifiedBy>
  <cp:revision>2</cp:revision>
  <cp:lastPrinted>2016-11-07T06:29:00Z</cp:lastPrinted>
  <dcterms:created xsi:type="dcterms:W3CDTF">2017-01-12T14:32:00Z</dcterms:created>
  <dcterms:modified xsi:type="dcterms:W3CDTF">2017-01-12T14:32:00Z</dcterms:modified>
</cp:coreProperties>
</file>